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012A4986"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B26CAC">
        <w:rPr>
          <w:rFonts w:ascii="GHEA Grapalat" w:hAnsi="GHEA Grapalat"/>
          <w:i w:val="0"/>
          <w:lang w:val="af-ZA"/>
        </w:rPr>
        <w:t>ԳԿՍՊԸ-ԳՀԾՁԲ-(Բ.Դ.Լ.)-26/03</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D44AEF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26CAC">
        <w:rPr>
          <w:rFonts w:ascii="GHEA Grapalat" w:hAnsi="GHEA Grapalat"/>
          <w:b/>
          <w:i w:val="0"/>
          <w:lang w:val="af-ZA"/>
        </w:rPr>
        <w:t xml:space="preserve">տարածքների վարձակալության </w:t>
      </w:r>
      <w:r w:rsidR="00966C82">
        <w:rPr>
          <w:rFonts w:ascii="GHEA Grapalat" w:hAnsi="GHEA Grapalat"/>
          <w:b/>
          <w:i w:val="0"/>
          <w:lang w:val="af-ZA"/>
        </w:rPr>
        <w:t xml:space="preserve">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1AED122"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B26CAC">
        <w:rPr>
          <w:rFonts w:ascii="GHEA Grapalat" w:hAnsi="GHEA Grapalat"/>
          <w:i w:val="0"/>
          <w:lang w:val="af-ZA"/>
        </w:rPr>
        <w:t>12:40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C498503"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B26CAC">
        <w:rPr>
          <w:rFonts w:ascii="GHEA Grapalat" w:hAnsi="GHEA Grapalat"/>
          <w:b/>
          <w:i w:val="0"/>
          <w:lang w:val="af-ZA"/>
        </w:rPr>
        <w:t>12:40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6B0BFCFD"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B26CAC">
        <w:rPr>
          <w:rFonts w:ascii="GHEA Grapalat" w:hAnsi="GHEA Grapalat"/>
          <w:color w:val="000000"/>
          <w:sz w:val="21"/>
          <w:szCs w:val="21"/>
          <w:shd w:val="clear" w:color="auto" w:fill="FFFFFF"/>
          <w:lang w:val="hy-AM"/>
        </w:rPr>
        <w:t>ԳԿՍՊԸ-ԳՀԾՁԲ-(Բ.Դ.Լ.)-26/03</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3A99E93B" w:rsidR="00C81506" w:rsidRPr="00F629A7" w:rsidRDefault="00C81506" w:rsidP="00B26CAC">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B26CAC">
        <w:rPr>
          <w:rFonts w:ascii="GHEA Grapalat" w:hAnsi="GHEA Grapalat" w:cs="Sylfaen"/>
          <w:bCs/>
        </w:rPr>
        <w:t>ՏԱՐԱԾՔՆԵՐԻ</w:t>
      </w:r>
      <w:r w:rsidR="00B26CAC" w:rsidRPr="00B26CAC">
        <w:rPr>
          <w:rFonts w:ascii="GHEA Grapalat" w:hAnsi="GHEA Grapalat" w:cs="Sylfaen"/>
          <w:bCs/>
          <w:lang w:val="af-ZA"/>
        </w:rPr>
        <w:t xml:space="preserve"> </w:t>
      </w:r>
      <w:r w:rsidR="00B26CAC">
        <w:rPr>
          <w:rFonts w:ascii="GHEA Grapalat" w:hAnsi="GHEA Grapalat" w:cs="Sylfaen"/>
          <w:bCs/>
        </w:rPr>
        <w:t>ՎԱՐՁԱԿԱԼՈՒԹՅԱՆ</w:t>
      </w:r>
      <w:r w:rsidR="00B26CAC" w:rsidRPr="00B26CAC">
        <w:rPr>
          <w:rFonts w:ascii="GHEA Grapalat" w:hAnsi="GHEA Grapalat" w:cs="Sylfaen"/>
          <w:bCs/>
          <w:lang w:val="af-ZA"/>
        </w:rPr>
        <w:t xml:space="preserve"> </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533E5CC0"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B26CAC">
        <w:rPr>
          <w:rFonts w:ascii="GHEA Grapalat" w:hAnsi="GHEA Grapalat"/>
          <w:b/>
          <w:sz w:val="20"/>
          <w:lang w:val="af-ZA"/>
        </w:rPr>
        <w:t xml:space="preserve">ՏԱՐԱԾՔՆԵՐԻ ՎԱՐՁԱԿԱԼՈՒԹՅԱՆ </w:t>
      </w:r>
      <w:r w:rsidR="00966C8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7328DAA5"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B26CAC">
        <w:rPr>
          <w:rFonts w:ascii="GHEA Grapalat" w:hAnsi="GHEA Grapalat" w:cs="Sylfaen"/>
          <w:sz w:val="20"/>
        </w:rPr>
        <w:t>ԳԿՍՊԸ</w:t>
      </w:r>
      <w:r w:rsidR="00B26CAC" w:rsidRPr="00B26CAC">
        <w:rPr>
          <w:rFonts w:ascii="GHEA Grapalat" w:hAnsi="GHEA Grapalat" w:cs="Sylfaen"/>
          <w:sz w:val="20"/>
          <w:lang w:val="af-ZA"/>
        </w:rPr>
        <w:t>-</w:t>
      </w:r>
      <w:r w:rsidR="00B26CAC">
        <w:rPr>
          <w:rFonts w:ascii="GHEA Grapalat" w:hAnsi="GHEA Grapalat" w:cs="Sylfaen"/>
          <w:sz w:val="20"/>
        </w:rPr>
        <w:t>ԳՀԾՁԲ</w:t>
      </w:r>
      <w:r w:rsidR="00B26CAC" w:rsidRPr="00B26CAC">
        <w:rPr>
          <w:rFonts w:ascii="GHEA Grapalat" w:hAnsi="GHEA Grapalat" w:cs="Sylfaen"/>
          <w:sz w:val="20"/>
          <w:lang w:val="af-ZA"/>
        </w:rPr>
        <w:t>-(</w:t>
      </w:r>
      <w:r w:rsidR="00B26CAC">
        <w:rPr>
          <w:rFonts w:ascii="GHEA Grapalat" w:hAnsi="GHEA Grapalat" w:cs="Sylfaen"/>
          <w:sz w:val="20"/>
        </w:rPr>
        <w:t>Բ</w:t>
      </w:r>
      <w:r w:rsidR="00B26CAC" w:rsidRPr="00B26CAC">
        <w:rPr>
          <w:rFonts w:ascii="GHEA Grapalat" w:hAnsi="GHEA Grapalat" w:cs="Sylfaen"/>
          <w:sz w:val="20"/>
          <w:lang w:val="af-ZA"/>
        </w:rPr>
        <w:t>.</w:t>
      </w:r>
      <w:r w:rsidR="00B26CAC">
        <w:rPr>
          <w:rFonts w:ascii="GHEA Grapalat" w:hAnsi="GHEA Grapalat" w:cs="Sylfaen"/>
          <w:sz w:val="20"/>
        </w:rPr>
        <w:t>Դ</w:t>
      </w:r>
      <w:r w:rsidR="00B26CAC" w:rsidRPr="00B26CAC">
        <w:rPr>
          <w:rFonts w:ascii="GHEA Grapalat" w:hAnsi="GHEA Grapalat" w:cs="Sylfaen"/>
          <w:sz w:val="20"/>
          <w:lang w:val="af-ZA"/>
        </w:rPr>
        <w:t>.</w:t>
      </w:r>
      <w:r w:rsidR="00B26CAC">
        <w:rPr>
          <w:rFonts w:ascii="GHEA Grapalat" w:hAnsi="GHEA Grapalat" w:cs="Sylfaen"/>
          <w:sz w:val="20"/>
        </w:rPr>
        <w:t>Լ</w:t>
      </w:r>
      <w:r w:rsidR="00B26CAC" w:rsidRPr="00B26CAC">
        <w:rPr>
          <w:rFonts w:ascii="GHEA Grapalat" w:hAnsi="GHEA Grapalat" w:cs="Sylfaen"/>
          <w:sz w:val="20"/>
          <w:lang w:val="af-ZA"/>
        </w:rPr>
        <w:t>.)-26/03</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301BA07"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B26CAC">
        <w:rPr>
          <w:rFonts w:ascii="GHEA Grapalat" w:hAnsi="GHEA Grapalat"/>
          <w:i w:val="0"/>
        </w:rPr>
        <w:t xml:space="preserve">տարածքների վարձակալության </w:t>
      </w:r>
      <w:r w:rsidR="00966C82">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B26CAC"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F48473A" w:rsidR="00B26CAC" w:rsidRDefault="00B26CAC" w:rsidP="00B26CAC">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1B010318" w:rsidR="00B26CAC" w:rsidRPr="005D621A" w:rsidRDefault="00B26CAC" w:rsidP="00B26CAC">
            <w:pPr>
              <w:jc w:val="center"/>
              <w:rPr>
                <w:rFonts w:ascii="GHEA Grapalat" w:hAnsi="GHEA Grapalat" w:cs="Calibri"/>
                <w:color w:val="000000"/>
                <w:sz w:val="18"/>
                <w:szCs w:val="18"/>
              </w:rPr>
            </w:pPr>
            <w:r>
              <w:rPr>
                <w:rFonts w:ascii="GHEA Grapalat" w:hAnsi="GHEA Grapalat" w:cs="Calibri"/>
                <w:color w:val="000000"/>
                <w:sz w:val="18"/>
                <w:szCs w:val="18"/>
                <w:lang w:val="hy-AM"/>
              </w:rPr>
              <w:t>1500000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0BF99EF3" w:rsidR="00B26CAC" w:rsidRDefault="00B26CAC" w:rsidP="00B26CAC">
            <w:pPr>
              <w:jc w:val="center"/>
              <w:rPr>
                <w:rFonts w:ascii="GHEA Grapalat" w:hAnsi="GHEA Grapalat" w:cs="Calibri"/>
                <w:color w:val="000000"/>
                <w:sz w:val="18"/>
                <w:szCs w:val="18"/>
              </w:rPr>
            </w:pPr>
            <w:r>
              <w:rPr>
                <w:rFonts w:ascii="GHEA Grapalat" w:hAnsi="GHEA Grapalat" w:cs="Calibri"/>
                <w:color w:val="000000"/>
                <w:sz w:val="18"/>
                <w:szCs w:val="18"/>
              </w:rPr>
              <w:t>70311200/1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5B7357F2" w:rsidR="00B26CAC" w:rsidRDefault="00B26CAC" w:rsidP="00B26CAC">
            <w:pPr>
              <w:rPr>
                <w:rFonts w:ascii="GHEA Grapalat" w:hAnsi="GHEA Grapalat" w:cs="Calibri"/>
                <w:color w:val="000000"/>
                <w:sz w:val="18"/>
                <w:szCs w:val="18"/>
              </w:rPr>
            </w:pPr>
            <w:r>
              <w:rPr>
                <w:rFonts w:ascii="GHEA Grapalat" w:hAnsi="GHEA Grapalat" w:cs="Calibri"/>
                <w:color w:val="000000"/>
                <w:sz w:val="18"/>
                <w:szCs w:val="18"/>
              </w:rPr>
              <w:t>տարածքների վարձակալության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006A75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B26CAC">
        <w:rPr>
          <w:rFonts w:ascii="GHEA Grapalat" w:hAnsi="GHEA Grapalat" w:cs="Sylfaen"/>
          <w:szCs w:val="24"/>
          <w:lang w:val="hy-AM"/>
        </w:rPr>
        <w:t>12:40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62DCDAD"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B26CAC">
        <w:rPr>
          <w:rFonts w:ascii="GHEA Grapalat" w:hAnsi="GHEA Grapalat" w:cs="Sylfaen"/>
        </w:rPr>
        <w:t>12:40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5EA694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26CAC">
        <w:rPr>
          <w:rFonts w:ascii="GHEA Grapalat" w:hAnsi="GHEA Grapalat"/>
          <w:b/>
          <w:lang w:val="es-ES"/>
        </w:rPr>
        <w:t>ԳԿՍՊԸ-ԳՀԾՁԲ-(Բ.Դ.Լ.)-26/03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02DACDE"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B26CAC">
        <w:rPr>
          <w:rFonts w:ascii="GHEA Grapalat" w:hAnsi="GHEA Grapalat"/>
          <w:sz w:val="20"/>
          <w:szCs w:val="20"/>
          <w:lang w:val="es-ES"/>
        </w:rPr>
        <w:t>ԳԿՍՊԸ-ԳՀԾՁԲ-(Բ.Դ.Լ.)-26/03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0ED98F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26CAC">
        <w:rPr>
          <w:rFonts w:ascii="GHEA Grapalat" w:hAnsi="GHEA Grapalat" w:cs="Arial"/>
          <w:sz w:val="20"/>
          <w:szCs w:val="20"/>
          <w:lang w:val="es-ES"/>
        </w:rPr>
        <w:t>ԳԿՍՊԸ-ԳՀԾՁԲ-(Բ.Դ.Լ.)-26/03</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CB3F7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B26CAC">
        <w:rPr>
          <w:rFonts w:ascii="GHEA Grapalat" w:hAnsi="GHEA Grapalat" w:cs="Sylfaen"/>
          <w:sz w:val="20"/>
          <w:szCs w:val="20"/>
          <w:lang w:val="hy-AM"/>
        </w:rPr>
        <w:t>ԳԿՍՊԸ-ԳՀԾՁԲ-(Բ.Դ.Լ.)-26/03</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7B98170"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26CAC">
        <w:rPr>
          <w:rFonts w:ascii="GHEA Grapalat" w:hAnsi="GHEA Grapalat"/>
          <w:b/>
          <w:lang w:val="es-ES"/>
        </w:rPr>
        <w:t>ԳԿՍՊԸ-ԳՀԾՁԲ-(Բ.Դ.Լ.)-26/03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3B540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6CAC">
        <w:rPr>
          <w:rFonts w:ascii="GHEA Grapalat" w:hAnsi="GHEA Grapalat"/>
          <w:b/>
          <w:lang w:val="hy-AM"/>
        </w:rPr>
        <w:t>ԳԿՍՊԸ-ԳՀԾՁԲ-(Բ.Դ.Լ.)-26/03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12453A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26CAC">
        <w:rPr>
          <w:rFonts w:ascii="GHEA Grapalat" w:hAnsi="GHEA Grapalat" w:cs="Arial"/>
          <w:sz w:val="20"/>
          <w:szCs w:val="20"/>
          <w:lang w:val="es-ES"/>
        </w:rPr>
        <w:t>ԳԿՍՊԸ-ԳՀԾՁԲ-(Բ.Դ.Լ.)-26/03</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B26CAC"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26CAC"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26CAC"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26CAC"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0CC3136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6CAC">
        <w:rPr>
          <w:rFonts w:ascii="GHEA Grapalat" w:hAnsi="GHEA Grapalat"/>
          <w:b/>
          <w:lang w:val="hy-AM"/>
        </w:rPr>
        <w:t>ԳԿՍՊԸ-ԳՀԾՁԲ-(Բ.Դ.Լ.)-26/03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685204E"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B26CAC">
        <w:rPr>
          <w:rFonts w:ascii="GHEA Grapalat" w:hAnsi="GHEA Grapalat" w:cs="GHEA Grapalat"/>
          <w:sz w:val="20"/>
          <w:szCs w:val="20"/>
          <w:lang w:val="pt-BR"/>
        </w:rPr>
        <w:t>ԳԿՍՊԸ-ԳՀԾՁԲ-(Բ.Դ.Լ.)-26/03</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B26CA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B26CA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B26CA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B26CA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B26CA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304C1EC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6CAC">
        <w:rPr>
          <w:rFonts w:ascii="GHEA Grapalat" w:hAnsi="GHEA Grapalat" w:cs="Sylfaen"/>
          <w:b/>
          <w:lang w:val="hy-AM"/>
        </w:rPr>
        <w:t>ԳԿՍՊԸ-ԳՀԾՁԲ-(Բ.Դ.Լ.)-26/03</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6ABE4B1"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B26CAC">
        <w:rPr>
          <w:rFonts w:ascii="GHEA Grapalat" w:hAnsi="GHEA Grapalat" w:cs="GHEA Grapalat"/>
          <w:sz w:val="20"/>
          <w:szCs w:val="20"/>
          <w:lang w:val="pt-BR"/>
        </w:rPr>
        <w:t>ԳԿՍՊԸ-ԳՀԾՁԲ-(Բ.Դ.Լ.)-26/03</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B26CA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B26CA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B26CA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B26CA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B26CA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30AADD9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6CAC">
        <w:rPr>
          <w:rFonts w:ascii="GHEA Grapalat" w:hAnsi="GHEA Grapalat" w:cs="Sylfaen"/>
          <w:b/>
          <w:lang w:val="hy-AM"/>
        </w:rPr>
        <w:t>ԳԿՍՊԸ-ԳՀԾՁԲ-(Բ.Դ.Լ.)-26/03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06C59E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6CAC">
        <w:rPr>
          <w:rFonts w:ascii="GHEA Grapalat" w:hAnsi="GHEA Grapalat" w:cs="Sylfaen"/>
          <w:sz w:val="20"/>
          <w:lang w:val="hy-AM"/>
        </w:rPr>
        <w:t xml:space="preserve">տարածքների վարձակալության </w:t>
      </w:r>
      <w:r w:rsidR="00966C82">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815"/>
        <w:gridCol w:w="3985"/>
        <w:gridCol w:w="851"/>
        <w:gridCol w:w="1161"/>
        <w:gridCol w:w="962"/>
        <w:gridCol w:w="1043"/>
        <w:gridCol w:w="16"/>
      </w:tblGrid>
      <w:tr w:rsidR="00B26CAC" w:rsidRPr="0044566A" w14:paraId="20B700CB" w14:textId="77777777" w:rsidTr="00ED510B">
        <w:trPr>
          <w:jc w:val="center"/>
        </w:trPr>
        <w:tc>
          <w:tcPr>
            <w:tcW w:w="11139" w:type="dxa"/>
            <w:gridSpan w:val="8"/>
          </w:tcPr>
          <w:bookmarkEnd w:id="22"/>
          <w:p w14:paraId="647CBEF7" w14:textId="77777777" w:rsidR="00B26CAC" w:rsidRPr="0044566A" w:rsidRDefault="00B26CAC"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B26CAC" w:rsidRPr="0044566A" w14:paraId="57E2E0A2" w14:textId="77777777" w:rsidTr="00ED510B">
        <w:trPr>
          <w:gridAfter w:val="1"/>
          <w:wAfter w:w="16" w:type="dxa"/>
          <w:trHeight w:val="242"/>
          <w:jc w:val="center"/>
        </w:trPr>
        <w:tc>
          <w:tcPr>
            <w:tcW w:w="1306" w:type="dxa"/>
            <w:vMerge w:val="restart"/>
            <w:vAlign w:val="center"/>
          </w:tcPr>
          <w:p w14:paraId="27A63747" w14:textId="77777777" w:rsidR="00B26CAC" w:rsidRPr="00C95ED8" w:rsidRDefault="00B26CAC"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15" w:type="dxa"/>
            <w:vMerge w:val="restart"/>
            <w:vAlign w:val="center"/>
          </w:tcPr>
          <w:p w14:paraId="2EA355DE" w14:textId="77777777" w:rsidR="00B26CAC" w:rsidRPr="00C95ED8" w:rsidRDefault="00B26CAC"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4B21EC88" w14:textId="77777777" w:rsidR="00B26CAC" w:rsidRPr="00C95ED8" w:rsidRDefault="00B26CAC"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3985" w:type="dxa"/>
            <w:vMerge w:val="restart"/>
            <w:vAlign w:val="center"/>
          </w:tcPr>
          <w:p w14:paraId="6F7BF0CD" w14:textId="77777777" w:rsidR="00B26CAC" w:rsidRPr="00C95ED8" w:rsidRDefault="00B26CAC"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851" w:type="dxa"/>
            <w:vMerge w:val="restart"/>
            <w:vAlign w:val="center"/>
          </w:tcPr>
          <w:p w14:paraId="00D1C8AF" w14:textId="77777777" w:rsidR="00B26CAC" w:rsidRPr="003A0A16" w:rsidRDefault="00B26CAC" w:rsidP="00ED510B">
            <w:pPr>
              <w:jc w:val="center"/>
              <w:rPr>
                <w:rFonts w:ascii="GHEA Grapalat" w:hAnsi="GHEA Grapalat"/>
                <w:sz w:val="12"/>
                <w:szCs w:val="12"/>
              </w:rPr>
            </w:pPr>
            <w:r w:rsidRPr="003A0A16">
              <w:rPr>
                <w:rFonts w:ascii="GHEA Grapalat" w:hAnsi="GHEA Grapalat"/>
                <w:sz w:val="12"/>
                <w:szCs w:val="12"/>
              </w:rPr>
              <w:t>չափման միավորը</w:t>
            </w:r>
          </w:p>
        </w:tc>
        <w:tc>
          <w:tcPr>
            <w:tcW w:w="1161" w:type="dxa"/>
            <w:vMerge w:val="restart"/>
            <w:vAlign w:val="center"/>
          </w:tcPr>
          <w:p w14:paraId="0B0C9DBF" w14:textId="77777777" w:rsidR="00B26CAC" w:rsidRPr="003A0A16" w:rsidRDefault="00B26CAC" w:rsidP="00ED510B">
            <w:pPr>
              <w:jc w:val="center"/>
              <w:rPr>
                <w:rFonts w:ascii="GHEA Grapalat" w:hAnsi="GHEA Grapalat"/>
                <w:sz w:val="12"/>
                <w:szCs w:val="12"/>
              </w:rPr>
            </w:pPr>
            <w:r w:rsidRPr="003A0A16">
              <w:rPr>
                <w:rFonts w:ascii="GHEA Grapalat" w:hAnsi="GHEA Grapalat"/>
                <w:sz w:val="12"/>
                <w:szCs w:val="12"/>
              </w:rPr>
              <w:t>միավոր գինը/ հազար ՀՀ դրամ</w:t>
            </w:r>
          </w:p>
        </w:tc>
        <w:tc>
          <w:tcPr>
            <w:tcW w:w="962" w:type="dxa"/>
            <w:vMerge w:val="restart"/>
            <w:vAlign w:val="center"/>
          </w:tcPr>
          <w:p w14:paraId="7E0C5664" w14:textId="77777777" w:rsidR="00B26CAC" w:rsidRPr="003A0A16" w:rsidRDefault="00B26CAC" w:rsidP="00ED510B">
            <w:pPr>
              <w:jc w:val="center"/>
              <w:rPr>
                <w:rFonts w:ascii="GHEA Grapalat" w:hAnsi="GHEA Grapalat"/>
                <w:sz w:val="12"/>
                <w:szCs w:val="12"/>
              </w:rPr>
            </w:pPr>
            <w:r w:rsidRPr="003A0A16">
              <w:rPr>
                <w:rFonts w:ascii="GHEA Grapalat" w:hAnsi="GHEA Grapalat"/>
                <w:sz w:val="12"/>
                <w:szCs w:val="12"/>
              </w:rPr>
              <w:t>ընդհանուր քանակը</w:t>
            </w:r>
          </w:p>
        </w:tc>
        <w:tc>
          <w:tcPr>
            <w:tcW w:w="1043" w:type="dxa"/>
            <w:vMerge w:val="restart"/>
            <w:vAlign w:val="center"/>
          </w:tcPr>
          <w:p w14:paraId="3A5B33E6" w14:textId="77777777" w:rsidR="00B26CAC" w:rsidRPr="003A0A16" w:rsidRDefault="00B26CAC" w:rsidP="00ED510B">
            <w:pPr>
              <w:jc w:val="center"/>
              <w:rPr>
                <w:rFonts w:ascii="GHEA Grapalat" w:hAnsi="GHEA Grapalat"/>
                <w:sz w:val="12"/>
                <w:szCs w:val="12"/>
              </w:rPr>
            </w:pPr>
            <w:r w:rsidRPr="003A0A16">
              <w:rPr>
                <w:rFonts w:ascii="GHEA Grapalat" w:hAnsi="GHEA Grapalat"/>
                <w:sz w:val="12"/>
                <w:szCs w:val="12"/>
              </w:rPr>
              <w:t xml:space="preserve">ընդհանուր գինը/հազար ՀՀ դրամ  </w:t>
            </w:r>
          </w:p>
        </w:tc>
      </w:tr>
      <w:tr w:rsidR="00B26CAC" w:rsidRPr="0044566A" w14:paraId="0851D1B5" w14:textId="77777777" w:rsidTr="00ED510B">
        <w:trPr>
          <w:gridAfter w:val="1"/>
          <w:wAfter w:w="16" w:type="dxa"/>
          <w:trHeight w:val="445"/>
          <w:jc w:val="center"/>
        </w:trPr>
        <w:tc>
          <w:tcPr>
            <w:tcW w:w="1306" w:type="dxa"/>
            <w:vMerge/>
            <w:vAlign w:val="center"/>
          </w:tcPr>
          <w:p w14:paraId="35D09E23" w14:textId="77777777" w:rsidR="00B26CAC" w:rsidRPr="0044566A" w:rsidRDefault="00B26CAC" w:rsidP="00ED510B">
            <w:pPr>
              <w:jc w:val="center"/>
              <w:rPr>
                <w:rFonts w:ascii="GHEA Grapalat" w:hAnsi="GHEA Grapalat"/>
                <w:sz w:val="18"/>
              </w:rPr>
            </w:pPr>
          </w:p>
        </w:tc>
        <w:tc>
          <w:tcPr>
            <w:tcW w:w="1815" w:type="dxa"/>
            <w:vMerge/>
            <w:vAlign w:val="center"/>
          </w:tcPr>
          <w:p w14:paraId="1F4F8526" w14:textId="77777777" w:rsidR="00B26CAC" w:rsidRPr="0044566A" w:rsidRDefault="00B26CAC" w:rsidP="00ED510B">
            <w:pPr>
              <w:jc w:val="center"/>
              <w:rPr>
                <w:rFonts w:ascii="GHEA Grapalat" w:hAnsi="GHEA Grapalat"/>
                <w:sz w:val="18"/>
              </w:rPr>
            </w:pPr>
          </w:p>
        </w:tc>
        <w:tc>
          <w:tcPr>
            <w:tcW w:w="3985" w:type="dxa"/>
            <w:vMerge/>
            <w:vAlign w:val="center"/>
          </w:tcPr>
          <w:p w14:paraId="48B3D3E0" w14:textId="77777777" w:rsidR="00B26CAC" w:rsidRPr="0044566A" w:rsidRDefault="00B26CAC" w:rsidP="00ED510B">
            <w:pPr>
              <w:jc w:val="center"/>
              <w:rPr>
                <w:rFonts w:ascii="GHEA Grapalat" w:hAnsi="GHEA Grapalat"/>
                <w:sz w:val="18"/>
              </w:rPr>
            </w:pPr>
          </w:p>
        </w:tc>
        <w:tc>
          <w:tcPr>
            <w:tcW w:w="851" w:type="dxa"/>
            <w:vMerge/>
            <w:vAlign w:val="center"/>
          </w:tcPr>
          <w:p w14:paraId="35D426BF" w14:textId="77777777" w:rsidR="00B26CAC" w:rsidRPr="0044566A" w:rsidRDefault="00B26CAC" w:rsidP="00ED510B">
            <w:pPr>
              <w:jc w:val="center"/>
              <w:rPr>
                <w:rFonts w:ascii="GHEA Grapalat" w:hAnsi="GHEA Grapalat"/>
                <w:sz w:val="18"/>
              </w:rPr>
            </w:pPr>
          </w:p>
        </w:tc>
        <w:tc>
          <w:tcPr>
            <w:tcW w:w="1161" w:type="dxa"/>
            <w:vMerge/>
            <w:vAlign w:val="center"/>
          </w:tcPr>
          <w:p w14:paraId="26DF3638" w14:textId="77777777" w:rsidR="00B26CAC" w:rsidRPr="0044566A" w:rsidRDefault="00B26CAC" w:rsidP="00ED510B">
            <w:pPr>
              <w:jc w:val="center"/>
              <w:rPr>
                <w:rFonts w:ascii="GHEA Grapalat" w:hAnsi="GHEA Grapalat"/>
                <w:sz w:val="18"/>
              </w:rPr>
            </w:pPr>
          </w:p>
        </w:tc>
        <w:tc>
          <w:tcPr>
            <w:tcW w:w="962" w:type="dxa"/>
            <w:vMerge/>
            <w:vAlign w:val="center"/>
          </w:tcPr>
          <w:p w14:paraId="5C2FCB19" w14:textId="77777777" w:rsidR="00B26CAC" w:rsidRPr="0044566A" w:rsidRDefault="00B26CAC" w:rsidP="00ED510B">
            <w:pPr>
              <w:jc w:val="center"/>
              <w:rPr>
                <w:rFonts w:ascii="GHEA Grapalat" w:hAnsi="GHEA Grapalat"/>
                <w:sz w:val="18"/>
              </w:rPr>
            </w:pPr>
          </w:p>
        </w:tc>
        <w:tc>
          <w:tcPr>
            <w:tcW w:w="1043" w:type="dxa"/>
            <w:vMerge/>
            <w:vAlign w:val="center"/>
          </w:tcPr>
          <w:p w14:paraId="308F663C" w14:textId="77777777" w:rsidR="00B26CAC" w:rsidRPr="0044566A" w:rsidRDefault="00B26CAC" w:rsidP="00ED510B">
            <w:pPr>
              <w:jc w:val="center"/>
              <w:rPr>
                <w:rFonts w:ascii="GHEA Grapalat" w:hAnsi="GHEA Grapalat"/>
                <w:sz w:val="18"/>
              </w:rPr>
            </w:pPr>
          </w:p>
        </w:tc>
      </w:tr>
      <w:tr w:rsidR="00B26CAC" w:rsidRPr="0044566A" w14:paraId="6E07FAF6" w14:textId="77777777" w:rsidTr="00ED510B">
        <w:trPr>
          <w:gridAfter w:val="1"/>
          <w:wAfter w:w="16" w:type="dxa"/>
          <w:trHeight w:val="1333"/>
          <w:jc w:val="center"/>
        </w:trPr>
        <w:tc>
          <w:tcPr>
            <w:tcW w:w="1306" w:type="dxa"/>
            <w:vAlign w:val="center"/>
          </w:tcPr>
          <w:p w14:paraId="45E6D24A" w14:textId="77777777" w:rsidR="00B26CAC" w:rsidRPr="0069660E" w:rsidRDefault="00B26CAC" w:rsidP="00ED510B">
            <w:pPr>
              <w:jc w:val="center"/>
              <w:rPr>
                <w:rFonts w:ascii="GHEA Grapalat" w:hAnsi="GHEA Grapalat"/>
                <w:sz w:val="16"/>
                <w:szCs w:val="16"/>
              </w:rPr>
            </w:pPr>
            <w:r w:rsidRPr="0069660E">
              <w:rPr>
                <w:rFonts w:ascii="GHEA Grapalat" w:hAnsi="GHEA Grapalat"/>
                <w:sz w:val="16"/>
                <w:szCs w:val="16"/>
              </w:rPr>
              <w:t>1</w:t>
            </w:r>
          </w:p>
        </w:tc>
        <w:tc>
          <w:tcPr>
            <w:tcW w:w="1815" w:type="dxa"/>
            <w:vAlign w:val="center"/>
          </w:tcPr>
          <w:p w14:paraId="431E29F0" w14:textId="77777777" w:rsidR="00B26CAC" w:rsidRPr="005501C3" w:rsidRDefault="00B26CAC" w:rsidP="00ED510B">
            <w:pPr>
              <w:jc w:val="center"/>
              <w:rPr>
                <w:rFonts w:ascii="GHEA Grapalat" w:hAnsi="GHEA Grapalat" w:cs="Calibri"/>
                <w:color w:val="000000"/>
                <w:sz w:val="16"/>
                <w:szCs w:val="16"/>
                <w:lang w:val="hy-AM"/>
              </w:rPr>
            </w:pPr>
            <w:r w:rsidRPr="002E5916">
              <w:rPr>
                <w:rFonts w:ascii="GHEA Grapalat" w:hAnsi="GHEA Grapalat" w:cs="Calibri"/>
                <w:color w:val="000000"/>
                <w:sz w:val="16"/>
                <w:szCs w:val="16"/>
              </w:rPr>
              <w:t>70311200/1</w:t>
            </w:r>
          </w:p>
          <w:p w14:paraId="773BB9D8" w14:textId="77777777" w:rsidR="00B26CAC" w:rsidRPr="006B152E" w:rsidRDefault="00B26CAC" w:rsidP="00ED510B">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4955959E" w14:textId="77777777" w:rsidR="00B26CAC" w:rsidRPr="00BE2CCE" w:rsidRDefault="00B26CAC" w:rsidP="00ED510B">
            <w:pPr>
              <w:jc w:val="center"/>
              <w:rPr>
                <w:rFonts w:ascii="GHEA Grapalat" w:hAnsi="GHEA Grapalat" w:cs="Calibri"/>
                <w:color w:val="000000"/>
                <w:sz w:val="16"/>
                <w:szCs w:val="16"/>
              </w:rPr>
            </w:pPr>
            <w:r w:rsidRPr="002E5916">
              <w:rPr>
                <w:rFonts w:ascii="GHEA Grapalat" w:hAnsi="GHEA Grapalat" w:cs="Calibri"/>
                <w:color w:val="000000"/>
                <w:sz w:val="16"/>
                <w:szCs w:val="16"/>
              </w:rPr>
              <w:t>տարածքների վարձակալության ծառայություններ</w:t>
            </w:r>
            <w:r w:rsidRPr="006B152E">
              <w:rPr>
                <w:rFonts w:ascii="GHEA Grapalat" w:hAnsi="GHEA Grapalat" w:cs="Calibri"/>
                <w:color w:val="000000"/>
                <w:sz w:val="16"/>
                <w:szCs w:val="16"/>
              </w:rPr>
              <w:br w:type="page"/>
            </w:r>
          </w:p>
        </w:tc>
        <w:tc>
          <w:tcPr>
            <w:tcW w:w="3985" w:type="dxa"/>
            <w:vAlign w:val="center"/>
          </w:tcPr>
          <w:p w14:paraId="3CD164E1" w14:textId="77777777" w:rsidR="00525FC1" w:rsidRDefault="00B26CAC" w:rsidP="00ED510B">
            <w:pPr>
              <w:jc w:val="both"/>
              <w:rPr>
                <w:rFonts w:ascii="GHEA Grapalat" w:hAnsi="GHEA Grapalat" w:cs="GHEA Grapalat"/>
                <w:bCs/>
                <w:sz w:val="16"/>
                <w:szCs w:val="16"/>
                <w:lang w:val="hy-AM"/>
              </w:rPr>
            </w:pPr>
            <w:r w:rsidRPr="00062455">
              <w:rPr>
                <w:rFonts w:ascii="GHEA Grapalat" w:hAnsi="GHEA Grapalat" w:cs="GHEA Grapalat"/>
                <w:bCs/>
                <w:color w:val="000000"/>
                <w:sz w:val="16"/>
                <w:szCs w:val="16"/>
                <w:lang w:val="hy-AM"/>
              </w:rPr>
              <w:t>«</w:t>
            </w:r>
            <w:r w:rsidRPr="00C560DC">
              <w:rPr>
                <w:rFonts w:ascii="GHEA Grapalat" w:hAnsi="GHEA Grapalat"/>
                <w:sz w:val="16"/>
                <w:szCs w:val="16"/>
                <w:lang w:val="hy-AM"/>
              </w:rPr>
              <w:t>Բասկետբոլի դպրոցականների լիգա» մարզական խաղերի անցկացման կանոնակարգին համապատասխա</w:t>
            </w:r>
            <w:r>
              <w:rPr>
                <w:rFonts w:ascii="GHEA Grapalat" w:hAnsi="GHEA Grapalat"/>
                <w:sz w:val="16"/>
                <w:szCs w:val="16"/>
                <w:lang w:val="hy-AM"/>
              </w:rPr>
              <w:t>ն</w:t>
            </w:r>
            <w:r w:rsidRPr="00C560DC">
              <w:rPr>
                <w:rFonts w:ascii="GHEA Grapalat" w:hAnsi="GHEA Grapalat"/>
                <w:sz w:val="16"/>
                <w:szCs w:val="16"/>
                <w:lang w:val="hy-AM"/>
              </w:rPr>
              <w:t xml:space="preserve"> Կատարողը պետք է տրամադրի Երևան քաղաքում 1 մարզադահլիճ</w:t>
            </w:r>
            <w:r w:rsidRPr="00E37DC1">
              <w:rPr>
                <w:rFonts w:ascii="GHEA Grapalat" w:hAnsi="GHEA Grapalat"/>
                <w:sz w:val="16"/>
                <w:szCs w:val="16"/>
                <w:lang w:val="hy-AM"/>
              </w:rPr>
              <w:t>, որը կհամապատասխան</w:t>
            </w:r>
            <w:r>
              <w:rPr>
                <w:rFonts w:ascii="GHEA Grapalat" w:hAnsi="GHEA Grapalat"/>
                <w:sz w:val="16"/>
                <w:szCs w:val="16"/>
                <w:lang w:val="hy-AM"/>
              </w:rPr>
              <w:t>ի</w:t>
            </w:r>
            <w:r w:rsidRPr="00E37DC1">
              <w:rPr>
                <w:rFonts w:ascii="GHEA Grapalat" w:hAnsi="GHEA Grapalat"/>
                <w:sz w:val="16"/>
                <w:szCs w:val="16"/>
                <w:lang w:val="hy-AM"/>
              </w:rPr>
              <w:t xml:space="preserve"> բասկետբոլ մարզաձևի</w:t>
            </w:r>
            <w:r w:rsidRPr="004328DA">
              <w:rPr>
                <w:rFonts w:ascii="GHEA Grapalat" w:hAnsi="GHEA Grapalat" w:cs="GHEA Grapalat"/>
                <w:bCs/>
                <w:sz w:val="16"/>
                <w:szCs w:val="16"/>
                <w:lang w:val="hy-AM"/>
              </w:rPr>
              <w:t xml:space="preserve"> ստանդարտների պահանջներին և կունեն</w:t>
            </w:r>
            <w:r>
              <w:rPr>
                <w:rFonts w:ascii="GHEA Grapalat" w:hAnsi="GHEA Grapalat" w:cs="GHEA Grapalat"/>
                <w:bCs/>
                <w:sz w:val="16"/>
                <w:szCs w:val="16"/>
                <w:lang w:val="hy-AM"/>
              </w:rPr>
              <w:t>ա</w:t>
            </w:r>
            <w:r w:rsidRPr="004328DA">
              <w:rPr>
                <w:rFonts w:ascii="GHEA Grapalat" w:hAnsi="GHEA Grapalat" w:cs="GHEA Grapalat"/>
                <w:bCs/>
                <w:sz w:val="16"/>
                <w:szCs w:val="16"/>
                <w:lang w:val="hy-AM"/>
              </w:rPr>
              <w:t xml:space="preserve"> հանդիսատեսի համար նախատեսված տրիբուն</w:t>
            </w:r>
            <w:r>
              <w:rPr>
                <w:rFonts w:ascii="GHEA Grapalat" w:hAnsi="GHEA Grapalat" w:cs="GHEA Grapalat"/>
                <w:bCs/>
                <w:sz w:val="16"/>
                <w:szCs w:val="16"/>
                <w:lang w:val="hy-AM"/>
              </w:rPr>
              <w:t>ա</w:t>
            </w:r>
            <w:r w:rsidRPr="004328DA">
              <w:rPr>
                <w:rFonts w:ascii="GHEA Grapalat" w:hAnsi="GHEA Grapalat" w:cs="GHEA Grapalat"/>
                <w:bCs/>
                <w:sz w:val="16"/>
                <w:szCs w:val="16"/>
                <w:lang w:val="hy-AM"/>
              </w:rPr>
              <w:t xml:space="preserve">: Մազադահլիճը պետք է ունենան առնվազն 4 հատ հանդերձարան, յուրաքանչյուր հանդերձարանում առնվազն 2 լոգախցիկ՝ տաք և սառը ջրով, առնվազն 1 սանհանգույց; Խաղերից առաջ պետք է իրականացվի ամբողջական տարածքի մաքրման աշխատանքներ: </w:t>
            </w:r>
          </w:p>
          <w:p w14:paraId="7359BBDE" w14:textId="4817DC23" w:rsidR="00B26CAC" w:rsidRPr="00F9221D" w:rsidRDefault="00B26CAC" w:rsidP="00ED510B">
            <w:pPr>
              <w:jc w:val="both"/>
              <w:rPr>
                <w:rFonts w:ascii="GHEA Grapalat" w:hAnsi="GHEA Grapalat" w:cs="Calibri"/>
                <w:sz w:val="16"/>
                <w:szCs w:val="16"/>
                <w:lang w:val="hy-AM"/>
              </w:rPr>
            </w:pPr>
            <w:bookmarkStart w:id="23" w:name="_GoBack"/>
            <w:bookmarkEnd w:id="23"/>
            <w:r w:rsidRPr="004328DA">
              <w:rPr>
                <w:rFonts w:ascii="GHEA Grapalat" w:hAnsi="GHEA Grapalat" w:cs="GHEA Grapalat"/>
                <w:bCs/>
                <w:sz w:val="16"/>
                <w:szCs w:val="16"/>
                <w:lang w:val="hy-AM"/>
              </w:rPr>
              <w:t xml:space="preserve">Տրամադրման ժամանակահատվածը՝ </w:t>
            </w:r>
            <w:r>
              <w:rPr>
                <w:rFonts w:ascii="GHEA Grapalat" w:hAnsi="GHEA Grapalat" w:cs="GHEA Grapalat"/>
                <w:bCs/>
                <w:sz w:val="16"/>
                <w:szCs w:val="16"/>
                <w:lang w:val="hy-AM"/>
              </w:rPr>
              <w:t xml:space="preserve">2026 թվականի </w:t>
            </w:r>
            <w:r w:rsidRPr="000A7636">
              <w:rPr>
                <w:rFonts w:ascii="GHEA Grapalat" w:hAnsi="GHEA Grapalat" w:cs="GHEA Grapalat"/>
                <w:bCs/>
                <w:sz w:val="16"/>
                <w:szCs w:val="16"/>
                <w:lang w:val="hy-AM"/>
              </w:rPr>
              <w:t>ապրլի 12-18-ը</w:t>
            </w:r>
            <w:r w:rsidRPr="00062455">
              <w:rPr>
                <w:rFonts w:ascii="GHEA Grapalat" w:hAnsi="GHEA Grapalat" w:cs="GHEA Grapalat"/>
                <w:bCs/>
                <w:color w:val="000000"/>
                <w:sz w:val="16"/>
                <w:szCs w:val="16"/>
                <w:lang w:val="hy-AM"/>
              </w:rPr>
              <w:t xml:space="preserve"> ընկած ժամանակահատվածում</w:t>
            </w:r>
            <w:r w:rsidRPr="000A7636">
              <w:rPr>
                <w:rFonts w:ascii="GHEA Grapalat" w:hAnsi="GHEA Grapalat" w:cs="GHEA Grapalat"/>
                <w:bCs/>
                <w:sz w:val="16"/>
                <w:szCs w:val="16"/>
                <w:lang w:val="hy-AM"/>
              </w:rPr>
              <w:t xml:space="preserve"> (5 օր)՝ </w:t>
            </w:r>
            <w:r w:rsidRPr="004328DA">
              <w:rPr>
                <w:rFonts w:ascii="GHEA Grapalat" w:hAnsi="GHEA Grapalat" w:cs="GHEA Grapalat"/>
                <w:bCs/>
                <w:sz w:val="16"/>
                <w:szCs w:val="16"/>
                <w:lang w:val="hy-AM"/>
              </w:rPr>
              <w:t>օրական 12 ժամ (հստակ</w:t>
            </w:r>
            <w:r>
              <w:rPr>
                <w:rFonts w:ascii="GHEA Grapalat" w:hAnsi="GHEA Grapalat" w:cs="GHEA Grapalat"/>
                <w:bCs/>
                <w:sz w:val="16"/>
                <w:szCs w:val="16"/>
                <w:lang w:val="hy-AM"/>
              </w:rPr>
              <w:t xml:space="preserve"> օրերը</w:t>
            </w:r>
            <w:r w:rsidRPr="004328DA">
              <w:rPr>
                <w:rFonts w:ascii="GHEA Grapalat" w:hAnsi="GHEA Grapalat" w:cs="GHEA Grapalat"/>
                <w:bCs/>
                <w:sz w:val="16"/>
                <w:szCs w:val="16"/>
                <w:lang w:val="hy-AM"/>
              </w:rPr>
              <w:t xml:space="preserve"> </w:t>
            </w:r>
            <w:r>
              <w:rPr>
                <w:rFonts w:ascii="GHEA Grapalat" w:hAnsi="GHEA Grapalat" w:cs="GHEA Grapalat"/>
                <w:bCs/>
                <w:sz w:val="16"/>
                <w:szCs w:val="16"/>
                <w:lang w:val="hy-AM"/>
              </w:rPr>
              <w:t xml:space="preserve">և </w:t>
            </w:r>
            <w:r w:rsidRPr="004328DA">
              <w:rPr>
                <w:rFonts w:ascii="GHEA Grapalat" w:hAnsi="GHEA Grapalat" w:cs="GHEA Grapalat"/>
                <w:bCs/>
                <w:sz w:val="16"/>
                <w:szCs w:val="16"/>
                <w:lang w:val="hy-AM"/>
              </w:rPr>
              <w:t>ժամերը կտրամադրվեն խաղերից 3 օր առաջ):</w:t>
            </w:r>
          </w:p>
        </w:tc>
        <w:tc>
          <w:tcPr>
            <w:tcW w:w="851" w:type="dxa"/>
            <w:vAlign w:val="center"/>
          </w:tcPr>
          <w:p w14:paraId="54891BF3" w14:textId="77777777" w:rsidR="00B26CAC" w:rsidRPr="0069660E" w:rsidRDefault="00B26CAC" w:rsidP="00ED510B">
            <w:pPr>
              <w:jc w:val="center"/>
              <w:rPr>
                <w:rFonts w:ascii="GHEA Grapalat" w:hAnsi="GHEA Grapalat"/>
                <w:sz w:val="16"/>
                <w:szCs w:val="16"/>
                <w:lang w:val="hy-AM"/>
              </w:rPr>
            </w:pPr>
            <w:r>
              <w:rPr>
                <w:rFonts w:ascii="GHEA Grapalat" w:hAnsi="GHEA Grapalat"/>
                <w:sz w:val="16"/>
                <w:szCs w:val="16"/>
                <w:lang w:val="hy-AM"/>
              </w:rPr>
              <w:t>օր</w:t>
            </w:r>
          </w:p>
        </w:tc>
        <w:tc>
          <w:tcPr>
            <w:tcW w:w="1161" w:type="dxa"/>
            <w:vAlign w:val="center"/>
          </w:tcPr>
          <w:p w14:paraId="2B020D20" w14:textId="77777777" w:rsidR="00B26CAC" w:rsidRPr="0069660E" w:rsidRDefault="00B26CAC" w:rsidP="00ED510B">
            <w:pPr>
              <w:jc w:val="center"/>
              <w:rPr>
                <w:rFonts w:ascii="GHEA Grapalat" w:hAnsi="GHEA Grapalat"/>
                <w:sz w:val="16"/>
                <w:szCs w:val="16"/>
                <w:lang w:val="hy-AM"/>
              </w:rPr>
            </w:pPr>
          </w:p>
        </w:tc>
        <w:tc>
          <w:tcPr>
            <w:tcW w:w="962" w:type="dxa"/>
            <w:vAlign w:val="center"/>
          </w:tcPr>
          <w:p w14:paraId="08BE41EC" w14:textId="77777777" w:rsidR="00B26CAC" w:rsidRPr="0069660E" w:rsidRDefault="00B26CAC" w:rsidP="00ED510B">
            <w:pPr>
              <w:jc w:val="center"/>
              <w:rPr>
                <w:rFonts w:ascii="GHEA Grapalat" w:hAnsi="GHEA Grapalat"/>
                <w:sz w:val="16"/>
                <w:szCs w:val="16"/>
                <w:lang w:val="hy-AM"/>
              </w:rPr>
            </w:pPr>
            <w:r>
              <w:rPr>
                <w:rFonts w:ascii="GHEA Grapalat" w:hAnsi="GHEA Grapalat"/>
                <w:sz w:val="16"/>
                <w:szCs w:val="16"/>
                <w:lang w:val="hy-AM"/>
              </w:rPr>
              <w:t>5</w:t>
            </w:r>
          </w:p>
        </w:tc>
        <w:tc>
          <w:tcPr>
            <w:tcW w:w="1043" w:type="dxa"/>
            <w:vAlign w:val="center"/>
          </w:tcPr>
          <w:p w14:paraId="05F39E2E" w14:textId="77777777" w:rsidR="00B26CAC" w:rsidRPr="0069660E" w:rsidRDefault="00B26CAC" w:rsidP="00ED510B">
            <w:pPr>
              <w:jc w:val="center"/>
              <w:rPr>
                <w:rFonts w:ascii="GHEA Grapalat" w:hAnsi="GHEA Grapalat"/>
                <w:sz w:val="16"/>
                <w:szCs w:val="16"/>
                <w:lang w:val="hy-AM"/>
              </w:rPr>
            </w:pPr>
          </w:p>
        </w:tc>
      </w:tr>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525FC1"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2B1239"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715F3048" w:rsidR="002B1239" w:rsidRPr="007632C5" w:rsidRDefault="002B1239" w:rsidP="002B1239">
            <w:pPr>
              <w:jc w:val="center"/>
              <w:rPr>
                <w:rFonts w:ascii="GHEA Grapalat" w:hAnsi="GHEA Grapalat" w:cs="Arial"/>
                <w:sz w:val="16"/>
                <w:szCs w:val="16"/>
                <w:lang w:val="hy-AM"/>
              </w:rPr>
            </w:pPr>
            <w:r w:rsidRPr="008B082B">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15635E9D" w:rsidR="002B1239" w:rsidRPr="00C95ED8" w:rsidRDefault="002B1239" w:rsidP="002B1239">
            <w:pPr>
              <w:jc w:val="center"/>
              <w:rPr>
                <w:rFonts w:ascii="GHEA Grapalat" w:hAnsi="GHEA Grapalat"/>
                <w:sz w:val="16"/>
                <w:szCs w:val="16"/>
                <w:lang w:val="hy-AM"/>
              </w:rPr>
            </w:pPr>
            <w:r w:rsidRPr="00937A7E">
              <w:rPr>
                <w:rFonts w:ascii="GHEA Grapalat" w:hAnsi="GHEA Grapalat" w:cs="Calibri"/>
                <w:color w:val="000000"/>
                <w:sz w:val="16"/>
                <w:szCs w:val="16"/>
              </w:rPr>
              <w:t>70311200/1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321FE50" w:rsidR="002B1239" w:rsidRPr="00C95ED8" w:rsidRDefault="002B1239" w:rsidP="002B1239">
            <w:pPr>
              <w:pStyle w:val="BodyTextIndent2"/>
              <w:spacing w:line="240" w:lineRule="auto"/>
              <w:ind w:firstLine="0"/>
              <w:jc w:val="left"/>
              <w:rPr>
                <w:rFonts w:ascii="GHEA Grapalat" w:hAnsi="GHEA Grapalat" w:cs="Calibri"/>
                <w:color w:val="000000"/>
                <w:sz w:val="16"/>
                <w:szCs w:val="16"/>
              </w:rPr>
            </w:pPr>
            <w:r w:rsidRPr="00937A7E">
              <w:rPr>
                <w:rFonts w:ascii="GHEA Grapalat" w:hAnsi="GHEA Grapalat" w:cs="Calibri"/>
                <w:color w:val="000000"/>
                <w:sz w:val="16"/>
                <w:szCs w:val="16"/>
              </w:rPr>
              <w:t>տարածքների վարձակալության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2B1239" w:rsidRPr="007632C5" w:rsidRDefault="002B1239" w:rsidP="002B1239">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2B1239" w:rsidRPr="007632C5" w:rsidRDefault="002B1239" w:rsidP="002B1239">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2B1239" w:rsidRPr="007632C5" w:rsidRDefault="002B1239" w:rsidP="002B1239">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50CE3702"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1AB2D921"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730F2B1"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1B80A1BC"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A51AE93"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0B1635D9"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57F8DFC1"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5EE4F072"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004687ED"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2612709F" w:rsidR="002B1239" w:rsidRPr="007632C5" w:rsidRDefault="002B1239" w:rsidP="002B1239">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25FC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4"/>
  </w:num>
  <w:num w:numId="15">
    <w:abstractNumId w:val="31"/>
  </w:num>
  <w:num w:numId="16">
    <w:abstractNumId w:val="17"/>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3"/>
  </w:num>
  <w:num w:numId="33">
    <w:abstractNumId w:val="1"/>
  </w:num>
  <w:num w:numId="34">
    <w:abstractNumId w:val="29"/>
  </w:num>
  <w:num w:numId="35">
    <w:abstractNumId w:val="10"/>
  </w:num>
  <w:num w:numId="36">
    <w:abstractNumId w:val="30"/>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39"/>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5FC1"/>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AC"/>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9361-E754-4F42-ADE6-69CC82DF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50</Pages>
  <Words>19712</Words>
  <Characters>112364</Characters>
  <Application>Microsoft Office Word</Application>
  <DocSecurity>0</DocSecurity>
  <Lines>936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131813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61</cp:revision>
  <cp:lastPrinted>2018-02-16T07:12:00Z</cp:lastPrinted>
  <dcterms:created xsi:type="dcterms:W3CDTF">2025-03-04T12:44:00Z</dcterms:created>
  <dcterms:modified xsi:type="dcterms:W3CDTF">2026-03-20T14:02:00Z</dcterms:modified>
</cp:coreProperties>
</file>